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0C7" w:rsidRDefault="00F440C7" w:rsidP="00A959ED">
      <w:pPr>
        <w:spacing w:after="0" w:line="480" w:lineRule="auto"/>
        <w:rPr>
          <w:rFonts w:ascii="Times New Roman" w:hAnsi="Times New Roman" w:cs="Times New Roman"/>
          <w:sz w:val="24"/>
          <w:szCs w:val="24"/>
        </w:rPr>
      </w:pPr>
    </w:p>
    <w:p w:rsidR="00F440C7" w:rsidRDefault="00F440C7" w:rsidP="00A959ED">
      <w:pPr>
        <w:spacing w:after="0" w:line="480" w:lineRule="auto"/>
        <w:rPr>
          <w:rFonts w:ascii="Times New Roman" w:hAnsi="Times New Roman" w:cs="Times New Roman"/>
          <w:sz w:val="24"/>
          <w:szCs w:val="24"/>
        </w:rPr>
      </w:pPr>
    </w:p>
    <w:p w:rsidR="00F440C7" w:rsidRDefault="00F440C7" w:rsidP="00A959ED">
      <w:pPr>
        <w:spacing w:after="0" w:line="480" w:lineRule="auto"/>
        <w:rPr>
          <w:rFonts w:ascii="Times New Roman" w:hAnsi="Times New Roman" w:cs="Times New Roman"/>
          <w:sz w:val="24"/>
          <w:szCs w:val="24"/>
        </w:rPr>
      </w:pPr>
    </w:p>
    <w:p w:rsidR="00F440C7" w:rsidRDefault="00F440C7" w:rsidP="00A959ED">
      <w:pPr>
        <w:spacing w:after="0" w:line="480" w:lineRule="auto"/>
        <w:rPr>
          <w:rFonts w:ascii="Times New Roman" w:hAnsi="Times New Roman" w:cs="Times New Roman"/>
          <w:sz w:val="24"/>
          <w:szCs w:val="24"/>
        </w:rPr>
      </w:pPr>
    </w:p>
    <w:p w:rsidR="00F440C7" w:rsidRDefault="00F440C7" w:rsidP="00A959ED">
      <w:pPr>
        <w:spacing w:after="0" w:line="480" w:lineRule="auto"/>
        <w:rPr>
          <w:rFonts w:ascii="Times New Roman" w:hAnsi="Times New Roman" w:cs="Times New Roman"/>
          <w:sz w:val="24"/>
          <w:szCs w:val="24"/>
        </w:rPr>
      </w:pPr>
    </w:p>
    <w:p w:rsidR="00F440C7" w:rsidRDefault="00F440C7" w:rsidP="00A959ED">
      <w:pPr>
        <w:spacing w:after="0" w:line="480" w:lineRule="auto"/>
        <w:rPr>
          <w:rFonts w:ascii="Times New Roman" w:hAnsi="Times New Roman" w:cs="Times New Roman"/>
          <w:sz w:val="24"/>
          <w:szCs w:val="24"/>
        </w:rPr>
      </w:pPr>
    </w:p>
    <w:p w:rsidR="00F440C7" w:rsidRDefault="00F440C7" w:rsidP="00A959ED">
      <w:pPr>
        <w:spacing w:after="0" w:line="480" w:lineRule="auto"/>
        <w:rPr>
          <w:rFonts w:ascii="Times New Roman" w:hAnsi="Times New Roman" w:cs="Times New Roman"/>
          <w:sz w:val="24"/>
          <w:szCs w:val="24"/>
        </w:rPr>
      </w:pPr>
    </w:p>
    <w:p w:rsidR="00F440C7" w:rsidRPr="00894C8A" w:rsidRDefault="00F440C7" w:rsidP="00A959ED">
      <w:pPr>
        <w:spacing w:after="0" w:line="480" w:lineRule="auto"/>
        <w:rPr>
          <w:rFonts w:ascii="Times New Roman" w:hAnsi="Times New Roman" w:cs="Times New Roman"/>
          <w:color w:val="000000" w:themeColor="text1"/>
          <w:sz w:val="24"/>
          <w:szCs w:val="24"/>
        </w:rPr>
      </w:pPr>
    </w:p>
    <w:p w:rsidR="00F440C7" w:rsidRPr="00894C8A" w:rsidRDefault="00522BA1" w:rsidP="00A959ED">
      <w:pPr>
        <w:spacing w:after="0" w:line="480" w:lineRule="auto"/>
        <w:jc w:val="center"/>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Language and Speech Development Analysis</w:t>
      </w:r>
    </w:p>
    <w:p w:rsidR="00F440C7" w:rsidRPr="00894C8A" w:rsidRDefault="00522BA1" w:rsidP="00A959ED">
      <w:pPr>
        <w:spacing w:after="0" w:line="480" w:lineRule="auto"/>
        <w:jc w:val="center"/>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Name</w:t>
      </w:r>
    </w:p>
    <w:p w:rsidR="00F440C7" w:rsidRPr="00894C8A" w:rsidRDefault="00522BA1" w:rsidP="00A959ED">
      <w:pPr>
        <w:spacing w:after="0" w:line="480" w:lineRule="auto"/>
        <w:jc w:val="center"/>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Institutional Affiliation</w:t>
      </w:r>
    </w:p>
    <w:p w:rsidR="00F440C7" w:rsidRPr="00894C8A" w:rsidRDefault="00522BA1" w:rsidP="00A959ED">
      <w:pPr>
        <w:spacing w:after="0" w:line="480" w:lineRule="auto"/>
        <w:jc w:val="center"/>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Date</w:t>
      </w:r>
    </w:p>
    <w:p w:rsidR="00F440C7" w:rsidRPr="00894C8A" w:rsidRDefault="00F440C7" w:rsidP="00A959ED">
      <w:pPr>
        <w:spacing w:after="0" w:line="480" w:lineRule="auto"/>
        <w:jc w:val="center"/>
        <w:rPr>
          <w:rFonts w:ascii="Times New Roman" w:hAnsi="Times New Roman" w:cs="Times New Roman"/>
          <w:color w:val="000000" w:themeColor="text1"/>
          <w:sz w:val="24"/>
          <w:szCs w:val="24"/>
        </w:rPr>
      </w:pPr>
    </w:p>
    <w:p w:rsidR="00F440C7" w:rsidRPr="00894C8A" w:rsidRDefault="00F440C7" w:rsidP="00A959ED">
      <w:pPr>
        <w:spacing w:after="0" w:line="480" w:lineRule="auto"/>
        <w:rPr>
          <w:rFonts w:ascii="Times New Roman" w:hAnsi="Times New Roman" w:cs="Times New Roman"/>
          <w:color w:val="000000" w:themeColor="text1"/>
          <w:sz w:val="24"/>
          <w:szCs w:val="24"/>
        </w:rPr>
      </w:pPr>
    </w:p>
    <w:p w:rsidR="00F440C7" w:rsidRPr="00894C8A" w:rsidRDefault="00F440C7" w:rsidP="00A959ED">
      <w:pPr>
        <w:spacing w:after="0" w:line="480" w:lineRule="auto"/>
        <w:rPr>
          <w:rFonts w:ascii="Times New Roman" w:hAnsi="Times New Roman" w:cs="Times New Roman"/>
          <w:color w:val="000000" w:themeColor="text1"/>
          <w:sz w:val="24"/>
          <w:szCs w:val="24"/>
        </w:rPr>
      </w:pPr>
    </w:p>
    <w:p w:rsidR="00F440C7" w:rsidRPr="00894C8A" w:rsidRDefault="00F440C7" w:rsidP="00A959ED">
      <w:pPr>
        <w:spacing w:after="0" w:line="480" w:lineRule="auto"/>
        <w:rPr>
          <w:rFonts w:ascii="Times New Roman" w:hAnsi="Times New Roman" w:cs="Times New Roman"/>
          <w:color w:val="000000" w:themeColor="text1"/>
          <w:sz w:val="24"/>
          <w:szCs w:val="24"/>
        </w:rPr>
      </w:pPr>
    </w:p>
    <w:p w:rsidR="00F440C7" w:rsidRPr="00894C8A" w:rsidRDefault="00F440C7" w:rsidP="00A959ED">
      <w:pPr>
        <w:spacing w:after="0" w:line="480" w:lineRule="auto"/>
        <w:rPr>
          <w:rFonts w:ascii="Times New Roman" w:hAnsi="Times New Roman" w:cs="Times New Roman"/>
          <w:color w:val="000000" w:themeColor="text1"/>
          <w:sz w:val="24"/>
          <w:szCs w:val="24"/>
        </w:rPr>
      </w:pPr>
    </w:p>
    <w:p w:rsidR="00F440C7" w:rsidRPr="00894C8A" w:rsidRDefault="00F440C7" w:rsidP="00A959ED">
      <w:pPr>
        <w:spacing w:after="0" w:line="480" w:lineRule="auto"/>
        <w:rPr>
          <w:rFonts w:ascii="Times New Roman" w:hAnsi="Times New Roman" w:cs="Times New Roman"/>
          <w:color w:val="000000" w:themeColor="text1"/>
          <w:sz w:val="24"/>
          <w:szCs w:val="24"/>
        </w:rPr>
      </w:pPr>
    </w:p>
    <w:p w:rsidR="00F440C7" w:rsidRDefault="00F440C7" w:rsidP="00A959ED">
      <w:pPr>
        <w:spacing w:after="0" w:line="480" w:lineRule="auto"/>
        <w:rPr>
          <w:rFonts w:ascii="Times New Roman" w:hAnsi="Times New Roman" w:cs="Times New Roman"/>
          <w:color w:val="000000" w:themeColor="text1"/>
          <w:sz w:val="24"/>
          <w:szCs w:val="24"/>
        </w:rPr>
      </w:pPr>
    </w:p>
    <w:p w:rsidR="00A959ED" w:rsidRDefault="00A959ED" w:rsidP="00A959ED">
      <w:pPr>
        <w:spacing w:after="0" w:line="480" w:lineRule="auto"/>
        <w:rPr>
          <w:rFonts w:ascii="Times New Roman" w:hAnsi="Times New Roman" w:cs="Times New Roman"/>
          <w:color w:val="000000" w:themeColor="text1"/>
          <w:sz w:val="24"/>
          <w:szCs w:val="24"/>
        </w:rPr>
      </w:pPr>
    </w:p>
    <w:p w:rsidR="00A959ED" w:rsidRDefault="00A959ED" w:rsidP="00A959ED">
      <w:pPr>
        <w:spacing w:after="0" w:line="480" w:lineRule="auto"/>
        <w:rPr>
          <w:rFonts w:ascii="Times New Roman" w:hAnsi="Times New Roman" w:cs="Times New Roman"/>
          <w:color w:val="000000" w:themeColor="text1"/>
          <w:sz w:val="24"/>
          <w:szCs w:val="24"/>
        </w:rPr>
      </w:pPr>
    </w:p>
    <w:p w:rsidR="00A959ED" w:rsidRDefault="00A959ED" w:rsidP="00A959ED">
      <w:pPr>
        <w:spacing w:after="0" w:line="480" w:lineRule="auto"/>
        <w:rPr>
          <w:rFonts w:ascii="Times New Roman" w:hAnsi="Times New Roman" w:cs="Times New Roman"/>
          <w:color w:val="000000" w:themeColor="text1"/>
          <w:sz w:val="24"/>
          <w:szCs w:val="24"/>
        </w:rPr>
      </w:pPr>
    </w:p>
    <w:p w:rsidR="00A959ED" w:rsidRPr="00894C8A" w:rsidRDefault="00A959ED" w:rsidP="00A959ED">
      <w:pPr>
        <w:spacing w:after="0" w:line="480" w:lineRule="auto"/>
        <w:rPr>
          <w:rFonts w:ascii="Times New Roman" w:hAnsi="Times New Roman" w:cs="Times New Roman"/>
          <w:color w:val="000000" w:themeColor="text1"/>
          <w:sz w:val="24"/>
          <w:szCs w:val="24"/>
        </w:rPr>
      </w:pPr>
    </w:p>
    <w:p w:rsidR="00C46C34" w:rsidRDefault="00522BA1" w:rsidP="00A959ED">
      <w:pPr>
        <w:spacing w:after="0" w:line="480" w:lineRule="auto"/>
        <w:jc w:val="center"/>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lastRenderedPageBreak/>
        <w:t>Language and Speech Development Analysis</w:t>
      </w:r>
    </w:p>
    <w:p w:rsidR="00713C28" w:rsidRPr="00713C28" w:rsidRDefault="00713C28" w:rsidP="00A959ED">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Speech </w:t>
      </w:r>
      <w:r w:rsidR="00A959ED">
        <w:rPr>
          <w:rFonts w:ascii="Times New Roman" w:hAnsi="Times New Roman" w:cs="Times New Roman"/>
          <w:b/>
          <w:bCs/>
          <w:color w:val="000000" w:themeColor="text1"/>
          <w:sz w:val="24"/>
          <w:szCs w:val="24"/>
        </w:rPr>
        <w:t>and Language</w:t>
      </w:r>
      <w:r>
        <w:rPr>
          <w:rFonts w:ascii="Times New Roman" w:hAnsi="Times New Roman" w:cs="Times New Roman"/>
          <w:b/>
          <w:bCs/>
          <w:color w:val="000000" w:themeColor="text1"/>
          <w:sz w:val="24"/>
          <w:szCs w:val="24"/>
        </w:rPr>
        <w:t xml:space="preserve"> Analysis</w:t>
      </w:r>
    </w:p>
    <w:p w:rsidR="00F440C7" w:rsidRPr="00894C8A" w:rsidRDefault="00522BA1" w:rsidP="00A959ED">
      <w:pPr>
        <w:spacing w:after="0" w:line="480" w:lineRule="auto"/>
        <w:ind w:firstLine="720"/>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This paper provide</w:t>
      </w:r>
      <w:r w:rsidR="0086396F" w:rsidRPr="00894C8A">
        <w:rPr>
          <w:rFonts w:ascii="Times New Roman" w:hAnsi="Times New Roman" w:cs="Times New Roman"/>
          <w:color w:val="000000" w:themeColor="text1"/>
          <w:sz w:val="24"/>
          <w:szCs w:val="24"/>
        </w:rPr>
        <w:t>s</w:t>
      </w:r>
      <w:r w:rsidRPr="00894C8A">
        <w:rPr>
          <w:rFonts w:ascii="Times New Roman" w:hAnsi="Times New Roman" w:cs="Times New Roman"/>
          <w:color w:val="000000" w:themeColor="text1"/>
          <w:sz w:val="24"/>
          <w:szCs w:val="24"/>
        </w:rPr>
        <w:t xml:space="preserve"> a developmental analysis of John King, who is a male child</w:t>
      </w:r>
      <w:r w:rsidR="00A87BE8" w:rsidRPr="00894C8A">
        <w:rPr>
          <w:rFonts w:ascii="Times New Roman" w:hAnsi="Times New Roman" w:cs="Times New Roman"/>
          <w:color w:val="000000" w:themeColor="text1"/>
          <w:sz w:val="24"/>
          <w:szCs w:val="24"/>
        </w:rPr>
        <w:t>, age</w:t>
      </w:r>
      <w:r w:rsidR="00A959ED">
        <w:rPr>
          <w:rFonts w:ascii="Times New Roman" w:hAnsi="Times New Roman" w:cs="Times New Roman"/>
          <w:color w:val="000000" w:themeColor="text1"/>
          <w:sz w:val="24"/>
          <w:szCs w:val="24"/>
        </w:rPr>
        <w:t>d</w:t>
      </w:r>
      <w:r w:rsidR="00A87BE8" w:rsidRPr="00894C8A">
        <w:rPr>
          <w:rFonts w:ascii="Times New Roman" w:hAnsi="Times New Roman" w:cs="Times New Roman"/>
          <w:color w:val="000000" w:themeColor="text1"/>
          <w:sz w:val="24"/>
          <w:szCs w:val="24"/>
        </w:rPr>
        <w:t xml:space="preserve"> four years, and 7months</w:t>
      </w:r>
      <w:r w:rsidRPr="00894C8A">
        <w:rPr>
          <w:rFonts w:ascii="Times New Roman" w:hAnsi="Times New Roman" w:cs="Times New Roman"/>
          <w:color w:val="000000" w:themeColor="text1"/>
          <w:sz w:val="24"/>
          <w:szCs w:val="24"/>
        </w:rPr>
        <w:t xml:space="preserve">. The language used in the household is English. The child has a well-developed spatial concept. Through asking the child questions like "where are your ears?", he was able to point the </w:t>
      </w:r>
      <w:r w:rsidR="00A959ED">
        <w:rPr>
          <w:rFonts w:ascii="Times New Roman" w:hAnsi="Times New Roman" w:cs="Times New Roman"/>
          <w:color w:val="000000" w:themeColor="text1"/>
          <w:sz w:val="24"/>
          <w:szCs w:val="24"/>
        </w:rPr>
        <w:t xml:space="preserve">location of their ears. Also, </w:t>
      </w:r>
      <w:r w:rsidRPr="00894C8A">
        <w:rPr>
          <w:rFonts w:ascii="Times New Roman" w:hAnsi="Times New Roman" w:cs="Times New Roman"/>
          <w:color w:val="000000" w:themeColor="text1"/>
          <w:sz w:val="24"/>
          <w:szCs w:val="24"/>
        </w:rPr>
        <w:t>different concept</w:t>
      </w:r>
      <w:r w:rsidR="00A959ED">
        <w:rPr>
          <w:rFonts w:ascii="Times New Roman" w:hAnsi="Times New Roman" w:cs="Times New Roman"/>
          <w:color w:val="000000" w:themeColor="text1"/>
          <w:sz w:val="24"/>
          <w:szCs w:val="24"/>
        </w:rPr>
        <w:t>s</w:t>
      </w:r>
      <w:r w:rsidRPr="00894C8A">
        <w:rPr>
          <w:rFonts w:ascii="Times New Roman" w:hAnsi="Times New Roman" w:cs="Times New Roman"/>
          <w:color w:val="000000" w:themeColor="text1"/>
          <w:sz w:val="24"/>
          <w:szCs w:val="24"/>
        </w:rPr>
        <w:t xml:space="preserve"> like "Your ears are beside your head," "your e</w:t>
      </w:r>
      <w:r w:rsidR="00A959ED">
        <w:rPr>
          <w:rFonts w:ascii="Times New Roman" w:hAnsi="Times New Roman" w:cs="Times New Roman"/>
          <w:color w:val="000000" w:themeColor="text1"/>
          <w:sz w:val="24"/>
          <w:szCs w:val="24"/>
        </w:rPr>
        <w:t xml:space="preserve">ars are above your checks," were </w:t>
      </w:r>
      <w:r w:rsidRPr="00894C8A">
        <w:rPr>
          <w:rFonts w:ascii="Times New Roman" w:hAnsi="Times New Roman" w:cs="Times New Roman"/>
          <w:color w:val="000000" w:themeColor="text1"/>
          <w:sz w:val="24"/>
          <w:szCs w:val="24"/>
        </w:rPr>
        <w:t>used, and the child understood the concept</w:t>
      </w:r>
      <w:r w:rsidR="00A959ED">
        <w:rPr>
          <w:rFonts w:ascii="Times New Roman" w:hAnsi="Times New Roman" w:cs="Times New Roman"/>
          <w:color w:val="000000" w:themeColor="text1"/>
          <w:sz w:val="24"/>
          <w:szCs w:val="24"/>
        </w:rPr>
        <w:t>s</w:t>
      </w:r>
      <w:r w:rsidRPr="00894C8A">
        <w:rPr>
          <w:rFonts w:ascii="Times New Roman" w:hAnsi="Times New Roman" w:cs="Times New Roman"/>
          <w:color w:val="000000" w:themeColor="text1"/>
          <w:sz w:val="24"/>
          <w:szCs w:val="24"/>
        </w:rPr>
        <w:t xml:space="preserve"> well. King was able to understand different directions using concepts such as on, top, over, behind, Infront, backward, and between. The child was able to answer complex questions such as "who are you?" "Why are you smiling?" "</w:t>
      </w:r>
      <w:r w:rsidR="00A959ED" w:rsidRPr="00894C8A">
        <w:rPr>
          <w:rFonts w:ascii="Times New Roman" w:hAnsi="Times New Roman" w:cs="Times New Roman"/>
          <w:color w:val="000000" w:themeColor="text1"/>
          <w:sz w:val="24"/>
          <w:szCs w:val="24"/>
        </w:rPr>
        <w:t>Where</w:t>
      </w:r>
      <w:r w:rsidR="00A959ED">
        <w:rPr>
          <w:rFonts w:ascii="Times New Roman" w:hAnsi="Times New Roman" w:cs="Times New Roman"/>
          <w:color w:val="000000" w:themeColor="text1"/>
          <w:sz w:val="24"/>
          <w:szCs w:val="24"/>
        </w:rPr>
        <w:t xml:space="preserve"> do you go to school?" and "Do you want to play?</w:t>
      </w:r>
      <w:r w:rsidRPr="00894C8A">
        <w:rPr>
          <w:rFonts w:ascii="Times New Roman" w:hAnsi="Times New Roman" w:cs="Times New Roman"/>
          <w:color w:val="000000" w:themeColor="text1"/>
          <w:sz w:val="24"/>
          <w:szCs w:val="24"/>
        </w:rPr>
        <w:t>"</w:t>
      </w:r>
      <w:r w:rsidR="00A959ED">
        <w:rPr>
          <w:rFonts w:ascii="Times New Roman" w:hAnsi="Times New Roman" w:cs="Times New Roman"/>
          <w:color w:val="000000" w:themeColor="text1"/>
          <w:sz w:val="24"/>
          <w:szCs w:val="24"/>
        </w:rPr>
        <w:t xml:space="preserve"> among others. </w:t>
      </w:r>
      <w:r w:rsidRPr="00894C8A">
        <w:rPr>
          <w:rFonts w:ascii="Times New Roman" w:hAnsi="Times New Roman" w:cs="Times New Roman"/>
          <w:color w:val="000000" w:themeColor="text1"/>
          <w:sz w:val="24"/>
          <w:szCs w:val="24"/>
        </w:rPr>
        <w:t xml:space="preserve"> Every question asked was answered correctly. The child was not able to pronounce "Spaghetti"; instead, he says "pasghetti," "potmass" instead of "hippopotamus," "Binoclars," instead of "Binoculars,"</w:t>
      </w:r>
      <w:r w:rsidR="0086396F" w:rsidRPr="00894C8A">
        <w:rPr>
          <w:rFonts w:ascii="Times New Roman" w:hAnsi="Times New Roman" w:cs="Times New Roman"/>
          <w:color w:val="000000" w:themeColor="text1"/>
          <w:sz w:val="24"/>
          <w:szCs w:val="24"/>
        </w:rPr>
        <w:t xml:space="preserve"> and</w:t>
      </w:r>
      <w:r w:rsidRPr="00894C8A">
        <w:rPr>
          <w:rFonts w:ascii="Times New Roman" w:hAnsi="Times New Roman" w:cs="Times New Roman"/>
          <w:color w:val="000000" w:themeColor="text1"/>
          <w:sz w:val="24"/>
          <w:szCs w:val="24"/>
        </w:rPr>
        <w:t xml:space="preserve"> "Skissors" instead of "Scissors." At 4-5 years, the child is not able to pronounce compound words (</w:t>
      </w:r>
      <w:r w:rsidRPr="00894C8A">
        <w:rPr>
          <w:rFonts w:ascii="Times New Roman" w:hAnsi="Times New Roman" w:cs="Times New Roman"/>
          <w:color w:val="000000" w:themeColor="text1"/>
          <w:sz w:val="24"/>
          <w:szCs w:val="24"/>
          <w:shd w:val="clear" w:color="auto" w:fill="FFFFFF"/>
        </w:rPr>
        <w:t>Semiahmoo speech services, n.d.)</w:t>
      </w:r>
      <w:r w:rsidRPr="00894C8A">
        <w:rPr>
          <w:rFonts w:ascii="Times New Roman" w:hAnsi="Times New Roman" w:cs="Times New Roman"/>
          <w:color w:val="000000" w:themeColor="text1"/>
          <w:sz w:val="24"/>
          <w:szCs w:val="24"/>
        </w:rPr>
        <w:t xml:space="preserve"> However, the speech of the child is understood very well, and one can draw the meaning out of his sentences. </w:t>
      </w:r>
    </w:p>
    <w:p w:rsidR="00F440C7" w:rsidRDefault="0086396F" w:rsidP="00A959ED">
      <w:pPr>
        <w:spacing w:after="0" w:line="480" w:lineRule="auto"/>
        <w:ind w:firstLine="720"/>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John King</w:t>
      </w:r>
      <w:r w:rsidR="00522BA1" w:rsidRPr="00894C8A">
        <w:rPr>
          <w:rFonts w:ascii="Times New Roman" w:hAnsi="Times New Roman" w:cs="Times New Roman"/>
          <w:color w:val="000000" w:themeColor="text1"/>
          <w:sz w:val="24"/>
          <w:szCs w:val="24"/>
        </w:rPr>
        <w:t xml:space="preserve"> can tell a story consistently without confusion in between. The stories are short, with an approximate of 250 words. The child does not differentiate past tense and present tense words like come and came, went and go, fall and fell, give, and gave. He uses the words mixing them randomly without consciousness about tenses. The child was able to explain how to put on the TV screen by the use of a remote. </w:t>
      </w:r>
      <w:r w:rsidRPr="00894C8A">
        <w:rPr>
          <w:rFonts w:ascii="Times New Roman" w:hAnsi="Times New Roman" w:cs="Times New Roman"/>
          <w:color w:val="000000" w:themeColor="text1"/>
          <w:sz w:val="24"/>
          <w:szCs w:val="24"/>
        </w:rPr>
        <w:t>He is</w:t>
      </w:r>
      <w:r w:rsidR="00522BA1" w:rsidRPr="00894C8A">
        <w:rPr>
          <w:rFonts w:ascii="Times New Roman" w:hAnsi="Times New Roman" w:cs="Times New Roman"/>
          <w:color w:val="000000" w:themeColor="text1"/>
          <w:sz w:val="24"/>
          <w:szCs w:val="24"/>
        </w:rPr>
        <w:t xml:space="preserve"> able to recognize cockroach, spider ants, and beetles as insects while thorax, abdomen, wings, and antenna as parts of the body of an insect. </w:t>
      </w:r>
      <w:r w:rsidR="00167E21" w:rsidRPr="00894C8A">
        <w:rPr>
          <w:rFonts w:ascii="Times New Roman" w:hAnsi="Times New Roman" w:cs="Times New Roman"/>
          <w:color w:val="000000" w:themeColor="text1"/>
          <w:sz w:val="24"/>
          <w:szCs w:val="24"/>
        </w:rPr>
        <w:t>Also, he is</w:t>
      </w:r>
      <w:r w:rsidR="00522BA1" w:rsidRPr="00894C8A">
        <w:rPr>
          <w:rFonts w:ascii="Times New Roman" w:hAnsi="Times New Roman" w:cs="Times New Roman"/>
          <w:color w:val="000000" w:themeColor="text1"/>
          <w:sz w:val="24"/>
          <w:szCs w:val="24"/>
        </w:rPr>
        <w:t xml:space="preserve"> able to give a correct definition of family, food, phone, and a house depicting an understanding of these words, which is the expected behavior at 4-5 years (</w:t>
      </w:r>
      <w:r w:rsidR="00522BA1" w:rsidRPr="00894C8A">
        <w:rPr>
          <w:rFonts w:ascii="Times New Roman" w:hAnsi="Times New Roman" w:cs="Times New Roman"/>
          <w:color w:val="000000" w:themeColor="text1"/>
          <w:sz w:val="24"/>
          <w:szCs w:val="24"/>
          <w:shd w:val="clear" w:color="auto" w:fill="FFFFFF"/>
        </w:rPr>
        <w:t xml:space="preserve">Semiahmoo speech </w:t>
      </w:r>
      <w:r w:rsidR="00522BA1" w:rsidRPr="00894C8A">
        <w:rPr>
          <w:rFonts w:ascii="Times New Roman" w:hAnsi="Times New Roman" w:cs="Times New Roman"/>
          <w:color w:val="000000" w:themeColor="text1"/>
          <w:sz w:val="24"/>
          <w:szCs w:val="24"/>
          <w:shd w:val="clear" w:color="auto" w:fill="FFFFFF"/>
        </w:rPr>
        <w:lastRenderedPageBreak/>
        <w:t>services, n.d)</w:t>
      </w:r>
      <w:r w:rsidR="00522BA1" w:rsidRPr="00894C8A">
        <w:rPr>
          <w:rFonts w:ascii="Times New Roman" w:hAnsi="Times New Roman" w:cs="Times New Roman"/>
          <w:color w:val="000000" w:themeColor="text1"/>
          <w:sz w:val="24"/>
          <w:szCs w:val="24"/>
        </w:rPr>
        <w:t>. Categories of animals such as dog, lion, cat, birds, and cattle were mentioned while ants, spiders, cockroaches were mentioned for insects.</w:t>
      </w:r>
    </w:p>
    <w:p w:rsidR="00713C28" w:rsidRDefault="00713C28" w:rsidP="00A959ED">
      <w:pPr>
        <w:spacing w:after="0" w:line="480" w:lineRule="auto"/>
        <w:ind w:firstLine="720"/>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In language development, the child can connect words like what, when, but</w:t>
      </w:r>
      <w:r w:rsidR="00A959ED">
        <w:rPr>
          <w:rFonts w:ascii="Times New Roman" w:hAnsi="Times New Roman" w:cs="Times New Roman"/>
          <w:color w:val="000000" w:themeColor="text1"/>
          <w:sz w:val="24"/>
          <w:szCs w:val="24"/>
        </w:rPr>
        <w:t>, and</w:t>
      </w:r>
      <w:r w:rsidRPr="00894C8A">
        <w:rPr>
          <w:rFonts w:ascii="Times New Roman" w:hAnsi="Times New Roman" w:cs="Times New Roman"/>
          <w:color w:val="000000" w:themeColor="text1"/>
          <w:sz w:val="24"/>
          <w:szCs w:val="24"/>
        </w:rPr>
        <w:t xml:space="preserve"> between. Some vocabularies explaining his thought like "I don't think so" were also present.  King was able to join sen</w:t>
      </w:r>
      <w:r w:rsidR="00A959ED">
        <w:rPr>
          <w:rFonts w:ascii="Times New Roman" w:hAnsi="Times New Roman" w:cs="Times New Roman"/>
          <w:color w:val="000000" w:themeColor="text1"/>
          <w:sz w:val="24"/>
          <w:szCs w:val="24"/>
        </w:rPr>
        <w:t>tences using words like because and</w:t>
      </w:r>
      <w:r w:rsidRPr="00894C8A">
        <w:rPr>
          <w:rFonts w:ascii="Times New Roman" w:hAnsi="Times New Roman" w:cs="Times New Roman"/>
          <w:color w:val="000000" w:themeColor="text1"/>
          <w:sz w:val="24"/>
          <w:szCs w:val="24"/>
        </w:rPr>
        <w:t xml:space="preserve"> such. A child can use words that explains time like before, after, later, and now at the age of 4-5 years (</w:t>
      </w:r>
      <w:r w:rsidRPr="00894C8A">
        <w:rPr>
          <w:rFonts w:ascii="Times New Roman" w:hAnsi="Times New Roman" w:cs="Times New Roman"/>
          <w:color w:val="000000" w:themeColor="text1"/>
          <w:sz w:val="24"/>
          <w:szCs w:val="24"/>
          <w:shd w:val="clear" w:color="auto" w:fill="FFFFFF"/>
        </w:rPr>
        <w:t>Sahli, Tatli&amp;Ugur, 2018)</w:t>
      </w:r>
      <w:r w:rsidRPr="00894C8A">
        <w:rPr>
          <w:rFonts w:ascii="Times New Roman" w:hAnsi="Times New Roman" w:cs="Times New Roman"/>
          <w:color w:val="000000" w:themeColor="text1"/>
          <w:sz w:val="24"/>
          <w:szCs w:val="24"/>
        </w:rPr>
        <w:t>. King was able to use the words to explain time and seasons. King can be able to be understood by a stranger as his language is fluent and easy to understand. He can develop stories, for example, "I went to school, and the teacher told us to draw a car."</w:t>
      </w:r>
    </w:p>
    <w:p w:rsidR="00713C28" w:rsidRPr="00713C28" w:rsidRDefault="00713C28" w:rsidP="00A959ED">
      <w:pPr>
        <w:spacing w:after="0" w:line="480" w:lineRule="auto"/>
        <w:ind w:firstLine="72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Articulation and Phonological Rules</w:t>
      </w:r>
    </w:p>
    <w:p w:rsidR="00F440C7" w:rsidRPr="00894C8A" w:rsidRDefault="00522BA1" w:rsidP="00A959ED">
      <w:pPr>
        <w:spacing w:after="0" w:line="480" w:lineRule="auto"/>
        <w:ind w:firstLine="720"/>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Before the assessment of articulation norms and phonological rules of the child, a little history was obtained from the parents concerni</w:t>
      </w:r>
      <w:r w:rsidR="00A959ED">
        <w:rPr>
          <w:rFonts w:ascii="Times New Roman" w:hAnsi="Times New Roman" w:cs="Times New Roman"/>
          <w:color w:val="000000" w:themeColor="text1"/>
          <w:sz w:val="24"/>
          <w:szCs w:val="24"/>
        </w:rPr>
        <w:t>ng the child who is recommended</w:t>
      </w:r>
      <w:r w:rsidRPr="00894C8A">
        <w:rPr>
          <w:rFonts w:ascii="Times New Roman" w:hAnsi="Times New Roman" w:cs="Times New Roman"/>
          <w:color w:val="000000" w:themeColor="text1"/>
          <w:sz w:val="24"/>
          <w:szCs w:val="24"/>
        </w:rPr>
        <w:t>. The parents reported that they do not have any concerns relating to child speech as they view it as usual. There was no report of previous infections like an ear infection. There is no preexisting family history of speech disorders. The language used at home is only English, and the primary language of the child is also English. The family considers the intelligibility of the child to be excellent. The speech of the child as compared to his peers is typical, with no identified problems. Comparison of the child to his peers helps the guardians to realize abnormalities related to speech and language development (Kim &amp; Ha, 2014) The child was assessed for the structure of the mouth to identify if it is adequate for articulation. No occlusions of teeth or deviation were observed. In the hard and soft palate, there was no cleft or fistula observed. This assessment was essential to ensure that the child is not limited to the speech by underlying medical issues.</w:t>
      </w:r>
    </w:p>
    <w:p w:rsidR="00F440C7" w:rsidRPr="00894C8A" w:rsidRDefault="00A959ED" w:rsidP="00A959ED">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In addition, c</w:t>
      </w:r>
      <w:r w:rsidR="00522BA1" w:rsidRPr="00894C8A">
        <w:rPr>
          <w:rFonts w:ascii="Times New Roman" w:hAnsi="Times New Roman" w:cs="Times New Roman"/>
          <w:color w:val="000000" w:themeColor="text1"/>
          <w:sz w:val="24"/>
          <w:szCs w:val="24"/>
        </w:rPr>
        <w:t xml:space="preserve">onsonants tests were done. The child was able to pronounce A-Z correctly. </w:t>
      </w:r>
      <w:r w:rsidR="00167E21" w:rsidRPr="00894C8A">
        <w:rPr>
          <w:rFonts w:ascii="Times New Roman" w:hAnsi="Times New Roman" w:cs="Times New Roman"/>
          <w:color w:val="000000" w:themeColor="text1"/>
          <w:sz w:val="24"/>
          <w:szCs w:val="24"/>
        </w:rPr>
        <w:t>King</w:t>
      </w:r>
      <w:r w:rsidR="00522BA1" w:rsidRPr="00894C8A">
        <w:rPr>
          <w:rFonts w:ascii="Times New Roman" w:hAnsi="Times New Roman" w:cs="Times New Roman"/>
          <w:color w:val="000000" w:themeColor="text1"/>
          <w:sz w:val="24"/>
          <w:szCs w:val="24"/>
        </w:rPr>
        <w:t xml:space="preserve"> can master the words with "-ing," for example, </w:t>
      </w:r>
      <w:r>
        <w:rPr>
          <w:rFonts w:ascii="Times New Roman" w:hAnsi="Times New Roman" w:cs="Times New Roman"/>
          <w:color w:val="000000" w:themeColor="text1"/>
          <w:sz w:val="24"/>
          <w:szCs w:val="24"/>
        </w:rPr>
        <w:t xml:space="preserve">he </w:t>
      </w:r>
      <w:r w:rsidR="00522BA1" w:rsidRPr="00894C8A">
        <w:rPr>
          <w:rFonts w:ascii="Times New Roman" w:hAnsi="Times New Roman" w:cs="Times New Roman"/>
          <w:color w:val="000000" w:themeColor="text1"/>
          <w:sz w:val="24"/>
          <w:szCs w:val="24"/>
        </w:rPr>
        <w:t>was able to pronounce</w:t>
      </w:r>
      <w:r>
        <w:rPr>
          <w:rFonts w:ascii="Times New Roman" w:hAnsi="Times New Roman" w:cs="Times New Roman"/>
          <w:color w:val="000000" w:themeColor="text1"/>
          <w:sz w:val="24"/>
          <w:szCs w:val="24"/>
        </w:rPr>
        <w:t xml:space="preserve"> word like</w:t>
      </w:r>
      <w:r w:rsidR="00522BA1" w:rsidRPr="00894C8A">
        <w:rPr>
          <w:rFonts w:ascii="Times New Roman" w:hAnsi="Times New Roman" w:cs="Times New Roman"/>
          <w:color w:val="000000" w:themeColor="text1"/>
          <w:sz w:val="24"/>
          <w:szCs w:val="24"/>
        </w:rPr>
        <w:t xml:space="preserve"> going, talking, sitting, reading, and eating correctly. This is in line with the information provided in the </w:t>
      </w:r>
      <w:r w:rsidR="00522BA1" w:rsidRPr="00894C8A">
        <w:rPr>
          <w:rFonts w:ascii="Times New Roman" w:hAnsi="Times New Roman" w:cs="Times New Roman"/>
          <w:color w:val="000000" w:themeColor="text1"/>
          <w:sz w:val="24"/>
          <w:szCs w:val="24"/>
          <w:shd w:val="clear" w:color="auto" w:fill="FFFFFF"/>
        </w:rPr>
        <w:t>Articulation Norms and Acquisition of Phonological Rules chart (Keystone Pediatric Therapy, n.d.)</w:t>
      </w:r>
      <w:r w:rsidR="00522BA1" w:rsidRPr="00894C8A">
        <w:rPr>
          <w:rFonts w:ascii="Times New Roman" w:hAnsi="Times New Roman" w:cs="Times New Roman"/>
          <w:color w:val="000000" w:themeColor="text1"/>
          <w:sz w:val="24"/>
          <w:szCs w:val="24"/>
        </w:rPr>
        <w:t xml:space="preserve">  The speech was assessed through storytelling, and there were accurate sound production and a combination of words, for example, "the dog eats." Vowel combinations were perfect, for instance, in terms like eat, read, bee, weed, and wood. Consonant clusters and blends were also observed to be correct; for example, King was able to use words like blanket, class, drink, fruit, play, and school. However, some deletion, substitution, and omissions errors were observed. An example of deletion error in a sentence is "Gi me foo" instead of "Give me food." Substitution error noted was the pronunciation of "th" instead of "s" in a sentence. For example, "the thun was rising" instead of "the sun was rising."</w:t>
      </w:r>
    </w:p>
    <w:p w:rsidR="00F440C7" w:rsidRDefault="00300FB8" w:rsidP="00A959ED">
      <w:pPr>
        <w:spacing w:after="0" w:line="480" w:lineRule="auto"/>
        <w:ind w:firstLine="720"/>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Additionally,</w:t>
      </w:r>
      <w:r w:rsidR="00522BA1" w:rsidRPr="00894C8A">
        <w:rPr>
          <w:rFonts w:ascii="Times New Roman" w:hAnsi="Times New Roman" w:cs="Times New Roman"/>
          <w:color w:val="000000" w:themeColor="text1"/>
          <w:sz w:val="24"/>
          <w:szCs w:val="24"/>
        </w:rPr>
        <w:t xml:space="preserve"> errors in sound were present, but they were not frequent. The rate of speech of the child was medium. The inflection of the child's speech is excellent as the intonation of words is understood by the listener. The listener can know when the child is asking the question, giving a suggestion, or even commanding. The tone is essential in speech as it helps the child to express himself orally (</w:t>
      </w:r>
      <w:r w:rsidR="00522BA1" w:rsidRPr="00894C8A">
        <w:rPr>
          <w:rFonts w:ascii="Times New Roman" w:hAnsi="Times New Roman" w:cs="Times New Roman"/>
          <w:color w:val="000000" w:themeColor="text1"/>
          <w:sz w:val="24"/>
          <w:szCs w:val="24"/>
          <w:shd w:val="clear" w:color="auto" w:fill="FFFFFF"/>
        </w:rPr>
        <w:t>Sahli, Tatli&amp;Ugur, 2018).</w:t>
      </w:r>
      <w:r w:rsidR="00522BA1" w:rsidRPr="00894C8A">
        <w:rPr>
          <w:rFonts w:ascii="Times New Roman" w:hAnsi="Times New Roman" w:cs="Times New Roman"/>
          <w:color w:val="000000" w:themeColor="text1"/>
          <w:sz w:val="24"/>
          <w:szCs w:val="24"/>
        </w:rPr>
        <w:t xml:space="preserve"> The pauses in sentences are not lengthy; thus, the flow of the speech is good. The child can imitate some sounds in different contexts. However, some sounds are difficult for him. For example, the child struggles to say the "f" and "v" sounds. The child pronounces "food" as "pood." Pronunciation of "f" and "v" in syllables is useful, for example, fee, off, and vee. Training of the child to imitate a sound requires the use of the sound in syllables (</w:t>
      </w:r>
      <w:r w:rsidR="00522BA1" w:rsidRPr="00894C8A">
        <w:rPr>
          <w:rFonts w:ascii="Times New Roman" w:hAnsi="Times New Roman" w:cs="Times New Roman"/>
          <w:color w:val="000000" w:themeColor="text1"/>
          <w:sz w:val="24"/>
          <w:szCs w:val="24"/>
          <w:shd w:val="clear" w:color="auto" w:fill="FFFFFF"/>
        </w:rPr>
        <w:t>Sahli, Tatli&amp;Ugur, 2018).</w:t>
      </w:r>
      <w:r w:rsidR="00522BA1" w:rsidRPr="00894C8A">
        <w:rPr>
          <w:rFonts w:ascii="Times New Roman" w:hAnsi="Times New Roman" w:cs="Times New Roman"/>
          <w:color w:val="000000" w:themeColor="text1"/>
          <w:sz w:val="24"/>
          <w:szCs w:val="24"/>
        </w:rPr>
        <w:t xml:space="preserve"> After uttering the sound in syllables, the child was supposed to use them in sentences, for example, "feed the food to the fox," which he was </w:t>
      </w:r>
      <w:r w:rsidR="00522BA1" w:rsidRPr="00894C8A">
        <w:rPr>
          <w:rFonts w:ascii="Times New Roman" w:hAnsi="Times New Roman" w:cs="Times New Roman"/>
          <w:color w:val="000000" w:themeColor="text1"/>
          <w:sz w:val="24"/>
          <w:szCs w:val="24"/>
        </w:rPr>
        <w:lastRenderedPageBreak/>
        <w:t xml:space="preserve">able to do. Although these sounds were able to be articulated with intervention, the child was able to articulate them correctly after some time.  </w:t>
      </w:r>
    </w:p>
    <w:p w:rsidR="00713C28" w:rsidRPr="00713C28" w:rsidRDefault="00713C28" w:rsidP="00A959ED">
      <w:pPr>
        <w:spacing w:after="0" w:line="480" w:lineRule="auto"/>
        <w:ind w:firstLine="72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Conclusion</w:t>
      </w:r>
    </w:p>
    <w:p w:rsidR="00F440C7" w:rsidRPr="00894C8A" w:rsidRDefault="00522BA1" w:rsidP="00A959ED">
      <w:pPr>
        <w:spacing w:after="0" w:line="480" w:lineRule="auto"/>
        <w:ind w:firstLine="720"/>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t>According to the evaluations of John King, his language and speech skills meets the expectations of his age concerning language development, articulation norms, and the acquisition of phonological rules charts. The spatial concepts, such as response to a complex question, are well developed. The child can provide the directions and the locations of things in the surroundings by use of the words besides, above, below, forward, and between. The child has developed a well-articulated speech that has a good flow, and everyone can relate to what he communicates. He can explain actions such as the process of putting on a TV. The definition of different vocabularies is well understood. He can give an account of different things in the environment, such as insects and their body parts. On a simple assessment done, via history taking and physical examination, the child does not have any complications which can affect his speech and language development. The pronunciation of consonants is well developed. A combination of words to form sentences was achieved. The child utilizes intonation to express his messages; thus, it is easy to know the meaning of the information conveyed. Imitations of sounds and words are well developed in the child. The language development is proper at for his age as he utilizes connectors like but, between, in, if to link words in sentences. He can explain what he thinks and suggests his ideas. Mixing of past and present tense was one of the problems that were realized. Deletion and substitution errors were observed in his sentences. Sounds like "f" and "v' were a problem, but when connected to syllables was developed.</w:t>
      </w:r>
    </w:p>
    <w:p w:rsidR="00F440C7" w:rsidRPr="00894C8A" w:rsidRDefault="00F440C7" w:rsidP="00A959ED">
      <w:pPr>
        <w:spacing w:after="0" w:line="480" w:lineRule="auto"/>
        <w:ind w:firstLine="720"/>
        <w:rPr>
          <w:rFonts w:ascii="Times New Roman" w:hAnsi="Times New Roman" w:cs="Times New Roman"/>
          <w:color w:val="000000" w:themeColor="text1"/>
          <w:sz w:val="24"/>
          <w:szCs w:val="24"/>
        </w:rPr>
      </w:pPr>
    </w:p>
    <w:p w:rsidR="00894C8A" w:rsidRPr="00713C28" w:rsidRDefault="00522BA1" w:rsidP="00A959ED">
      <w:pPr>
        <w:shd w:val="clear" w:color="auto" w:fill="FFFFFF"/>
        <w:spacing w:after="0" w:line="480" w:lineRule="auto"/>
        <w:ind w:left="720" w:firstLine="720"/>
        <w:rPr>
          <w:rFonts w:ascii="Times New Roman" w:eastAsia="Times New Roman" w:hAnsi="Times New Roman" w:cs="Times New Roman"/>
          <w:color w:val="000000" w:themeColor="text1"/>
          <w:sz w:val="24"/>
          <w:szCs w:val="24"/>
        </w:rPr>
      </w:pPr>
      <w:r w:rsidRPr="00894C8A">
        <w:rPr>
          <w:rFonts w:ascii="Times New Roman" w:eastAsia="Times New Roman" w:hAnsi="Times New Roman" w:cs="Times New Roman"/>
          <w:color w:val="000000" w:themeColor="text1"/>
          <w:sz w:val="24"/>
          <w:szCs w:val="24"/>
        </w:rPr>
        <w:t xml:space="preserve">  </w:t>
      </w:r>
      <w:bookmarkStart w:id="0" w:name="_GoBack"/>
      <w:bookmarkEnd w:id="0"/>
    </w:p>
    <w:p w:rsidR="00F440C7" w:rsidRPr="00894C8A" w:rsidRDefault="00522BA1" w:rsidP="00A959ED">
      <w:pPr>
        <w:spacing w:after="0" w:line="480" w:lineRule="auto"/>
        <w:jc w:val="center"/>
        <w:rPr>
          <w:rFonts w:ascii="Times New Roman" w:hAnsi="Times New Roman" w:cs="Times New Roman"/>
          <w:color w:val="000000" w:themeColor="text1"/>
          <w:sz w:val="24"/>
          <w:szCs w:val="24"/>
        </w:rPr>
      </w:pPr>
      <w:r w:rsidRPr="00894C8A">
        <w:rPr>
          <w:rFonts w:ascii="Times New Roman" w:hAnsi="Times New Roman" w:cs="Times New Roman"/>
          <w:color w:val="000000" w:themeColor="text1"/>
          <w:sz w:val="24"/>
          <w:szCs w:val="24"/>
        </w:rPr>
        <w:lastRenderedPageBreak/>
        <w:t>References</w:t>
      </w:r>
    </w:p>
    <w:p w:rsidR="00F440C7" w:rsidRPr="00894C8A" w:rsidRDefault="00522BA1" w:rsidP="00A959ED">
      <w:pPr>
        <w:spacing w:after="0" w:line="480" w:lineRule="auto"/>
        <w:ind w:left="720" w:hanging="720"/>
        <w:rPr>
          <w:rFonts w:ascii="Times New Roman" w:hAnsi="Times New Roman" w:cs="Times New Roman"/>
          <w:color w:val="000000" w:themeColor="text1"/>
          <w:sz w:val="24"/>
          <w:szCs w:val="24"/>
          <w:shd w:val="clear" w:color="auto" w:fill="FFFFFF"/>
        </w:rPr>
      </w:pPr>
      <w:r w:rsidRPr="00894C8A">
        <w:rPr>
          <w:rFonts w:ascii="Times New Roman" w:hAnsi="Times New Roman" w:cs="Times New Roman"/>
          <w:color w:val="000000" w:themeColor="text1"/>
          <w:sz w:val="24"/>
          <w:szCs w:val="24"/>
          <w:shd w:val="clear" w:color="auto" w:fill="FFFFFF"/>
        </w:rPr>
        <w:t>Keystone Pediatric Therapy. </w:t>
      </w:r>
      <w:r w:rsidRPr="00894C8A">
        <w:rPr>
          <w:rFonts w:ascii="Times New Roman" w:hAnsi="Times New Roman" w:cs="Times New Roman"/>
          <w:i/>
          <w:iCs/>
          <w:color w:val="000000" w:themeColor="text1"/>
          <w:sz w:val="24"/>
          <w:szCs w:val="24"/>
          <w:shd w:val="clear" w:color="auto" w:fill="FFFFFF"/>
        </w:rPr>
        <w:t>Articulation Norms and Acquisition of Phonological Rules</w:t>
      </w:r>
      <w:r w:rsidRPr="00894C8A">
        <w:rPr>
          <w:rFonts w:ascii="Times New Roman" w:hAnsi="Times New Roman" w:cs="Times New Roman"/>
          <w:color w:val="000000" w:themeColor="text1"/>
          <w:sz w:val="24"/>
          <w:szCs w:val="24"/>
          <w:shd w:val="clear" w:color="auto" w:fill="FFFFFF"/>
        </w:rPr>
        <w:t> [Ebook].</w:t>
      </w:r>
    </w:p>
    <w:p w:rsidR="00F440C7" w:rsidRPr="00894C8A" w:rsidRDefault="00522BA1" w:rsidP="00A959ED">
      <w:pPr>
        <w:spacing w:after="0" w:line="480" w:lineRule="auto"/>
        <w:ind w:left="720" w:hanging="720"/>
        <w:rPr>
          <w:rFonts w:ascii="Times New Roman" w:hAnsi="Times New Roman" w:cs="Times New Roman"/>
          <w:color w:val="000000" w:themeColor="text1"/>
          <w:sz w:val="24"/>
          <w:szCs w:val="24"/>
          <w:shd w:val="clear" w:color="auto" w:fill="FFFFFF"/>
        </w:rPr>
      </w:pPr>
      <w:r w:rsidRPr="00894C8A">
        <w:rPr>
          <w:rFonts w:ascii="Times New Roman" w:hAnsi="Times New Roman" w:cs="Times New Roman"/>
          <w:color w:val="000000" w:themeColor="text1"/>
          <w:sz w:val="24"/>
          <w:szCs w:val="24"/>
          <w:shd w:val="clear" w:color="auto" w:fill="FFFFFF"/>
        </w:rPr>
        <w:t>Kim, N., &amp; Ha, J. (2014). Phonological Representations in Children with Articulation and Phonological Disorders. </w:t>
      </w:r>
      <w:r w:rsidRPr="00894C8A">
        <w:rPr>
          <w:rFonts w:ascii="Times New Roman" w:hAnsi="Times New Roman" w:cs="Times New Roman"/>
          <w:i/>
          <w:iCs/>
          <w:color w:val="000000" w:themeColor="text1"/>
          <w:sz w:val="24"/>
          <w:szCs w:val="24"/>
          <w:shd w:val="clear" w:color="auto" w:fill="FFFFFF"/>
        </w:rPr>
        <w:t>Communication Sciences &amp; Disorders</w:t>
      </w:r>
      <w:r w:rsidRPr="00894C8A">
        <w:rPr>
          <w:rFonts w:ascii="Times New Roman" w:hAnsi="Times New Roman" w:cs="Times New Roman"/>
          <w:color w:val="000000" w:themeColor="text1"/>
          <w:sz w:val="24"/>
          <w:szCs w:val="24"/>
          <w:shd w:val="clear" w:color="auto" w:fill="FFFFFF"/>
        </w:rPr>
        <w:t>, </w:t>
      </w:r>
      <w:r w:rsidRPr="00894C8A">
        <w:rPr>
          <w:rFonts w:ascii="Times New Roman" w:hAnsi="Times New Roman" w:cs="Times New Roman"/>
          <w:i/>
          <w:iCs/>
          <w:color w:val="000000" w:themeColor="text1"/>
          <w:sz w:val="24"/>
          <w:szCs w:val="24"/>
          <w:shd w:val="clear" w:color="auto" w:fill="FFFFFF"/>
        </w:rPr>
        <w:t>19</w:t>
      </w:r>
      <w:r w:rsidRPr="00894C8A">
        <w:rPr>
          <w:rFonts w:ascii="Times New Roman" w:hAnsi="Times New Roman" w:cs="Times New Roman"/>
          <w:color w:val="000000" w:themeColor="text1"/>
          <w:sz w:val="24"/>
          <w:szCs w:val="24"/>
          <w:shd w:val="clear" w:color="auto" w:fill="FFFFFF"/>
        </w:rPr>
        <w:t>(2), 226-237. DOI: 10.12963/csd.14105</w:t>
      </w:r>
    </w:p>
    <w:p w:rsidR="00F440C7" w:rsidRPr="00894C8A" w:rsidRDefault="00522BA1" w:rsidP="00A959ED">
      <w:pPr>
        <w:spacing w:after="0" w:line="480" w:lineRule="auto"/>
        <w:ind w:left="720" w:hanging="720"/>
        <w:rPr>
          <w:rFonts w:ascii="Times New Roman" w:hAnsi="Times New Roman" w:cs="Times New Roman"/>
          <w:color w:val="000000" w:themeColor="text1"/>
          <w:sz w:val="24"/>
          <w:szCs w:val="24"/>
          <w:shd w:val="clear" w:color="auto" w:fill="FFFFFF"/>
        </w:rPr>
      </w:pPr>
      <w:r w:rsidRPr="00894C8A">
        <w:rPr>
          <w:rFonts w:ascii="Times New Roman" w:hAnsi="Times New Roman" w:cs="Times New Roman"/>
          <w:color w:val="000000" w:themeColor="text1"/>
          <w:sz w:val="24"/>
          <w:szCs w:val="24"/>
          <w:shd w:val="clear" w:color="auto" w:fill="FFFFFF"/>
        </w:rPr>
        <w:t>Sahli, A., Tatli, L., &amp;Ugur, K. (2018). Intelligence Skills of Children with Delayed Speech and Other Factors Affecting Language Development. </w:t>
      </w:r>
      <w:r w:rsidRPr="00894C8A">
        <w:rPr>
          <w:rFonts w:ascii="Times New Roman" w:hAnsi="Times New Roman" w:cs="Times New Roman"/>
          <w:i/>
          <w:iCs/>
          <w:color w:val="000000" w:themeColor="text1"/>
          <w:sz w:val="24"/>
          <w:szCs w:val="24"/>
          <w:shd w:val="clear" w:color="auto" w:fill="FFFFFF"/>
        </w:rPr>
        <w:t>Journal of Speech Pathology &amp; Therapy</w:t>
      </w:r>
      <w:r w:rsidRPr="00894C8A">
        <w:rPr>
          <w:rFonts w:ascii="Times New Roman" w:hAnsi="Times New Roman" w:cs="Times New Roman"/>
          <w:color w:val="000000" w:themeColor="text1"/>
          <w:sz w:val="24"/>
          <w:szCs w:val="24"/>
          <w:shd w:val="clear" w:color="auto" w:fill="FFFFFF"/>
        </w:rPr>
        <w:t>, </w:t>
      </w:r>
      <w:r w:rsidRPr="00894C8A">
        <w:rPr>
          <w:rFonts w:ascii="Times New Roman" w:hAnsi="Times New Roman" w:cs="Times New Roman"/>
          <w:i/>
          <w:iCs/>
          <w:color w:val="000000" w:themeColor="text1"/>
          <w:sz w:val="24"/>
          <w:szCs w:val="24"/>
          <w:shd w:val="clear" w:color="auto" w:fill="FFFFFF"/>
        </w:rPr>
        <w:t>03</w:t>
      </w:r>
      <w:r w:rsidRPr="00894C8A">
        <w:rPr>
          <w:rFonts w:ascii="Times New Roman" w:hAnsi="Times New Roman" w:cs="Times New Roman"/>
          <w:color w:val="000000" w:themeColor="text1"/>
          <w:sz w:val="24"/>
          <w:szCs w:val="24"/>
          <w:shd w:val="clear" w:color="auto" w:fill="FFFFFF"/>
        </w:rPr>
        <w:t>(02). DOI: 10.4172/2472-5005.1000135</w:t>
      </w:r>
    </w:p>
    <w:p w:rsidR="00F440C7" w:rsidRPr="00894C8A" w:rsidRDefault="00522BA1" w:rsidP="00A959ED">
      <w:pPr>
        <w:spacing w:after="0" w:line="480" w:lineRule="auto"/>
        <w:ind w:left="720" w:hanging="720"/>
        <w:rPr>
          <w:rFonts w:ascii="Times New Roman" w:hAnsi="Times New Roman" w:cs="Times New Roman"/>
          <w:color w:val="000000" w:themeColor="text1"/>
          <w:sz w:val="24"/>
          <w:szCs w:val="24"/>
          <w:shd w:val="clear" w:color="auto" w:fill="FFFFFF"/>
        </w:rPr>
      </w:pPr>
      <w:r w:rsidRPr="00894C8A">
        <w:rPr>
          <w:rFonts w:ascii="Times New Roman" w:hAnsi="Times New Roman" w:cs="Times New Roman"/>
          <w:color w:val="000000" w:themeColor="text1"/>
          <w:sz w:val="24"/>
          <w:szCs w:val="24"/>
          <w:shd w:val="clear" w:color="auto" w:fill="FFFFFF"/>
        </w:rPr>
        <w:t>Semiahmoo speech services. </w:t>
      </w:r>
      <w:r w:rsidRPr="00894C8A">
        <w:rPr>
          <w:rFonts w:ascii="Times New Roman" w:hAnsi="Times New Roman" w:cs="Times New Roman"/>
          <w:i/>
          <w:iCs/>
          <w:color w:val="000000" w:themeColor="text1"/>
          <w:sz w:val="24"/>
          <w:szCs w:val="24"/>
          <w:shd w:val="clear" w:color="auto" w:fill="FFFFFF"/>
        </w:rPr>
        <w:t>Language development chart</w:t>
      </w:r>
      <w:r w:rsidRPr="00894C8A">
        <w:rPr>
          <w:rFonts w:ascii="Times New Roman" w:hAnsi="Times New Roman" w:cs="Times New Roman"/>
          <w:color w:val="000000" w:themeColor="text1"/>
          <w:sz w:val="24"/>
          <w:szCs w:val="24"/>
          <w:shd w:val="clear" w:color="auto" w:fill="FFFFFF"/>
        </w:rPr>
        <w:t> [Ebook].</w:t>
      </w:r>
    </w:p>
    <w:sectPr w:rsidR="00F440C7" w:rsidRPr="00894C8A" w:rsidSect="00F440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F3E" w:rsidRDefault="00702F3E">
      <w:pPr>
        <w:spacing w:after="0" w:line="240" w:lineRule="auto"/>
      </w:pPr>
      <w:r>
        <w:separator/>
      </w:r>
    </w:p>
  </w:endnote>
  <w:endnote w:type="continuationSeparator" w:id="1">
    <w:p w:rsidR="00702F3E" w:rsidRDefault="00702F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F3E" w:rsidRDefault="00702F3E">
      <w:pPr>
        <w:spacing w:after="0" w:line="240" w:lineRule="auto"/>
      </w:pPr>
      <w:r>
        <w:separator/>
      </w:r>
    </w:p>
  </w:footnote>
  <w:footnote w:type="continuationSeparator" w:id="1">
    <w:p w:rsidR="00702F3E" w:rsidRDefault="00702F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C7" w:rsidRDefault="00522BA1" w:rsidP="00F440C7">
    <w:pPr>
      <w:pStyle w:val="Header"/>
    </w:pPr>
    <w:r w:rsidRPr="00F440C7">
      <w:rPr>
        <w:rFonts w:ascii="Times New Roman" w:hAnsi="Times New Roman" w:cs="Times New Roman"/>
        <w:sz w:val="24"/>
        <w:szCs w:val="24"/>
      </w:rPr>
      <w:t>LANGUAGE AND SKILL DEVELOPMENT ANALYSIS</w:t>
    </w:r>
    <w:sdt>
      <w:sdtPr>
        <w:rPr>
          <w:rFonts w:ascii="Times New Roman" w:hAnsi="Times New Roman" w:cs="Times New Roman"/>
          <w:sz w:val="24"/>
          <w:szCs w:val="24"/>
        </w:rPr>
        <w:id w:val="574938852"/>
        <w:docPartObj>
          <w:docPartGallery w:val="Page Numbers (Top of Page)"/>
          <w:docPartUnique/>
        </w:docPartObj>
      </w:sdtPr>
      <w:sdtEndPr>
        <w:rPr>
          <w:noProof/>
        </w:rPr>
      </w:sdtEndPr>
      <w:sdtContent>
        <w:r w:rsidR="00A959ED">
          <w:rPr>
            <w:rFonts w:ascii="Times New Roman" w:hAnsi="Times New Roman" w:cs="Times New Roman"/>
            <w:sz w:val="24"/>
            <w:szCs w:val="24"/>
          </w:rPr>
          <w:t xml:space="preserve">                                                   </w:t>
        </w:r>
        <w:r w:rsidR="006C7059" w:rsidRPr="00F440C7">
          <w:rPr>
            <w:rFonts w:ascii="Times New Roman" w:hAnsi="Times New Roman" w:cs="Times New Roman"/>
            <w:sz w:val="24"/>
            <w:szCs w:val="24"/>
          </w:rPr>
          <w:fldChar w:fldCharType="begin"/>
        </w:r>
        <w:r w:rsidRPr="00F440C7">
          <w:rPr>
            <w:rFonts w:ascii="Times New Roman" w:hAnsi="Times New Roman" w:cs="Times New Roman"/>
            <w:sz w:val="24"/>
            <w:szCs w:val="24"/>
          </w:rPr>
          <w:instrText xml:space="preserve"> PAGE   \* MERGEFORMAT </w:instrText>
        </w:r>
        <w:r w:rsidR="006C7059" w:rsidRPr="00F440C7">
          <w:rPr>
            <w:rFonts w:ascii="Times New Roman" w:hAnsi="Times New Roman" w:cs="Times New Roman"/>
            <w:sz w:val="24"/>
            <w:szCs w:val="24"/>
          </w:rPr>
          <w:fldChar w:fldCharType="separate"/>
        </w:r>
        <w:r w:rsidR="00CC10BA">
          <w:rPr>
            <w:rFonts w:ascii="Times New Roman" w:hAnsi="Times New Roman" w:cs="Times New Roman"/>
            <w:noProof/>
            <w:sz w:val="24"/>
            <w:szCs w:val="24"/>
          </w:rPr>
          <w:t>5</w:t>
        </w:r>
        <w:r w:rsidR="006C7059" w:rsidRPr="00F440C7">
          <w:rPr>
            <w:rFonts w:ascii="Times New Roman" w:hAnsi="Times New Roman" w:cs="Times New Roman"/>
            <w:noProof/>
            <w:sz w:val="24"/>
            <w:szCs w:val="24"/>
          </w:rPr>
          <w:fldChar w:fldCharType="end"/>
        </w:r>
      </w:sdtContent>
    </w:sdt>
  </w:p>
  <w:p w:rsidR="00F440C7" w:rsidRDefault="00A959ED">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C7" w:rsidRPr="00F440C7" w:rsidRDefault="00522BA1" w:rsidP="00F440C7">
    <w:pPr>
      <w:pStyle w:val="Header"/>
      <w:rPr>
        <w:rFonts w:ascii="Times New Roman" w:hAnsi="Times New Roman" w:cs="Times New Roman"/>
        <w:sz w:val="24"/>
        <w:szCs w:val="24"/>
      </w:rPr>
    </w:pPr>
    <w:r w:rsidRPr="00F440C7">
      <w:rPr>
        <w:rFonts w:ascii="Times New Roman" w:hAnsi="Times New Roman" w:cs="Times New Roman"/>
        <w:sz w:val="24"/>
        <w:szCs w:val="24"/>
      </w:rPr>
      <w:t>Running head: LANGUAGE AND SKILL DEVELOPMENT ANALYSIS</w:t>
    </w:r>
    <w:sdt>
      <w:sdtPr>
        <w:rPr>
          <w:rFonts w:ascii="Times New Roman" w:hAnsi="Times New Roman" w:cs="Times New Roman"/>
          <w:sz w:val="24"/>
          <w:szCs w:val="24"/>
        </w:rPr>
        <w:id w:val="-29803540"/>
        <w:docPartObj>
          <w:docPartGallery w:val="Page Numbers (Top of Page)"/>
          <w:docPartUnique/>
        </w:docPartObj>
      </w:sdtPr>
      <w:sdtEndPr>
        <w:rPr>
          <w:noProof/>
        </w:rPr>
      </w:sdtEndPr>
      <w:sdtContent>
        <w:r w:rsidR="00A959ED">
          <w:rPr>
            <w:rFonts w:ascii="Times New Roman" w:hAnsi="Times New Roman" w:cs="Times New Roman"/>
            <w:sz w:val="24"/>
            <w:szCs w:val="24"/>
          </w:rPr>
          <w:t xml:space="preserve">                                </w:t>
        </w:r>
        <w:r w:rsidR="006C7059" w:rsidRPr="00F440C7">
          <w:rPr>
            <w:rFonts w:ascii="Times New Roman" w:hAnsi="Times New Roman" w:cs="Times New Roman"/>
            <w:sz w:val="24"/>
            <w:szCs w:val="24"/>
          </w:rPr>
          <w:fldChar w:fldCharType="begin"/>
        </w:r>
        <w:r w:rsidRPr="00F440C7">
          <w:rPr>
            <w:rFonts w:ascii="Times New Roman" w:hAnsi="Times New Roman" w:cs="Times New Roman"/>
            <w:sz w:val="24"/>
            <w:szCs w:val="24"/>
          </w:rPr>
          <w:instrText xml:space="preserve"> PAGE   \* MERGEFORMAT </w:instrText>
        </w:r>
        <w:r w:rsidR="006C7059" w:rsidRPr="00F440C7">
          <w:rPr>
            <w:rFonts w:ascii="Times New Roman" w:hAnsi="Times New Roman" w:cs="Times New Roman"/>
            <w:sz w:val="24"/>
            <w:szCs w:val="24"/>
          </w:rPr>
          <w:fldChar w:fldCharType="separate"/>
        </w:r>
        <w:r w:rsidR="00CC10BA">
          <w:rPr>
            <w:rFonts w:ascii="Times New Roman" w:hAnsi="Times New Roman" w:cs="Times New Roman"/>
            <w:noProof/>
            <w:sz w:val="24"/>
            <w:szCs w:val="24"/>
          </w:rPr>
          <w:t>1</w:t>
        </w:r>
        <w:r w:rsidR="006C7059" w:rsidRPr="00F440C7">
          <w:rPr>
            <w:rFonts w:ascii="Times New Roman" w:hAnsi="Times New Roman" w:cs="Times New Roman"/>
            <w:noProof/>
            <w:sz w:val="24"/>
            <w:szCs w:val="24"/>
          </w:rPr>
          <w:fldChar w:fldCharType="end"/>
        </w:r>
      </w:sdtContent>
    </w:sdt>
  </w:p>
  <w:p w:rsidR="00F440C7" w:rsidRDefault="00F440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440C7"/>
    <w:rsid w:val="000E1C23"/>
    <w:rsid w:val="00167E21"/>
    <w:rsid w:val="002E4BC8"/>
    <w:rsid w:val="00300FB8"/>
    <w:rsid w:val="00485E8A"/>
    <w:rsid w:val="00522BA1"/>
    <w:rsid w:val="006C7059"/>
    <w:rsid w:val="00702F3E"/>
    <w:rsid w:val="00713C28"/>
    <w:rsid w:val="0086396F"/>
    <w:rsid w:val="00894C8A"/>
    <w:rsid w:val="00910B67"/>
    <w:rsid w:val="00A87BE8"/>
    <w:rsid w:val="00A959ED"/>
    <w:rsid w:val="00C46C34"/>
    <w:rsid w:val="00CC10BA"/>
    <w:rsid w:val="00F440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0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0C7"/>
  </w:style>
  <w:style w:type="paragraph" w:styleId="Footer">
    <w:name w:val="footer"/>
    <w:basedOn w:val="Normal"/>
    <w:link w:val="FooterChar"/>
    <w:uiPriority w:val="99"/>
    <w:unhideWhenUsed/>
    <w:rsid w:val="00F44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0C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1287</Words>
  <Characters>7336</Characters>
  <Application>Microsoft Office Word</Application>
  <DocSecurity>0</DocSecurity>
  <Lines>61</Lines>
  <Paragraphs>17</Paragraphs>
  <ScaleCrop>false</ScaleCrop>
  <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2020-02-20T23:35:00Z</dcterms:created>
  <dcterms:modified xsi:type="dcterms:W3CDTF">2020-02-20T23:35:00Z</dcterms:modified>
</cp:coreProperties>
</file>